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8F9AE3" w14:textId="77777777" w:rsidR="00C54C6F" w:rsidRDefault="00C54C6F" w:rsidP="00C54C6F">
      <w:pPr>
        <w:pStyle w:val="a3"/>
        <w:spacing w:after="0" w:line="240" w:lineRule="auto"/>
        <w:ind w:left="5103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14:paraId="6935D0D4" w14:textId="77777777" w:rsidR="00C54C6F" w:rsidRDefault="00C54C6F" w:rsidP="00C54C6F">
      <w:pPr>
        <w:pStyle w:val="a3"/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</w:t>
      </w:r>
    </w:p>
    <w:p w14:paraId="5099311A" w14:textId="77777777" w:rsidR="00C54C6F" w:rsidRDefault="00C54C6F" w:rsidP="00C54C6F">
      <w:pPr>
        <w:pStyle w:val="a3"/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1FFD955A" w14:textId="77777777" w:rsidR="00C54C6F" w:rsidRDefault="00C54C6F" w:rsidP="00C54C6F">
      <w:pPr>
        <w:pStyle w:val="a3"/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Белореченский район</w:t>
      </w:r>
    </w:p>
    <w:p w14:paraId="5E576E8B" w14:textId="77777777" w:rsidR="00C54C6F" w:rsidRDefault="00C54C6F" w:rsidP="00C54C6F">
      <w:pPr>
        <w:pStyle w:val="a3"/>
        <w:spacing w:after="0" w:line="240" w:lineRule="auto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>
        <w:rPr>
          <w:rFonts w:ascii="Times New Roman" w:hAnsi="Times New Roman"/>
          <w:sz w:val="28"/>
        </w:rPr>
        <w:softHyphen/>
      </w:r>
      <w:r>
        <w:rPr>
          <w:rFonts w:ascii="Times New Roman" w:hAnsi="Times New Roman"/>
          <w:sz w:val="28"/>
        </w:rPr>
        <w:softHyphen/>
        <w:t>____________ 2024г. № ____</w:t>
      </w:r>
    </w:p>
    <w:p w14:paraId="5B38A3F6" w14:textId="77777777" w:rsidR="00C54C6F" w:rsidRDefault="00C54C6F" w:rsidP="00C54C6F">
      <w:pPr>
        <w:pStyle w:val="a3"/>
        <w:spacing w:after="0" w:line="240" w:lineRule="auto"/>
        <w:ind w:left="5103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26F6E990" w14:textId="77777777" w:rsidR="00C54C6F" w:rsidRDefault="00C54C6F" w:rsidP="00C54C6F">
      <w:pPr>
        <w:pStyle w:val="a3"/>
        <w:spacing w:after="0" w:line="240" w:lineRule="auto"/>
        <w:ind w:left="5103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5FA99124" w14:textId="77777777" w:rsidR="00E276AB" w:rsidRDefault="00C54C6F" w:rsidP="00C54C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и дополнений в Устав </w:t>
      </w:r>
    </w:p>
    <w:p w14:paraId="696B00F1" w14:textId="2BC5D5D8" w:rsidR="00C54C6F" w:rsidRDefault="00C54C6F" w:rsidP="00C54C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Белореченский район </w:t>
      </w:r>
    </w:p>
    <w:p w14:paraId="49101044" w14:textId="77777777" w:rsidR="00C54C6F" w:rsidRDefault="00C54C6F" w:rsidP="00C54C6F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84CDE11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Пункт 9 статьи 8 дополнить словами «,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муниципального образования Белореченский район».</w:t>
      </w:r>
    </w:p>
    <w:p w14:paraId="07EFF218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Пункт 21 части 1 статьи 8 изложить в следующей редакции:</w:t>
      </w:r>
    </w:p>
    <w:p w14:paraId="1B2733E0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«21) осуществление муниципального контроля в области охраны и использования особо охраняемых природных территорий местного значения;».</w:t>
      </w:r>
    </w:p>
    <w:p w14:paraId="49FDD1D8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Пункт 25 части 1 статьи 8 изложить в следующей редакции:</w:t>
      </w:r>
    </w:p>
    <w:p w14:paraId="29683186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«25) организация и осуществление мероприятий </w:t>
      </w:r>
      <w:proofErr w:type="spellStart"/>
      <w:r>
        <w:rPr>
          <w:sz w:val="28"/>
          <w:szCs w:val="28"/>
        </w:rPr>
        <w:t>межпоселенческого</w:t>
      </w:r>
      <w:proofErr w:type="spellEnd"/>
      <w:r>
        <w:rPr>
          <w:sz w:val="28"/>
          <w:szCs w:val="28"/>
        </w:rPr>
        <w:t xml:space="preserve"> характера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политики;».</w:t>
      </w:r>
    </w:p>
    <w:p w14:paraId="1D40A44B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Пункт 26 части 1 статьи 8 дополнить словами «, а также правил использования водных объектов для рекреационных целей».</w:t>
      </w:r>
    </w:p>
    <w:p w14:paraId="53EB9714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Часть 1 статьи 8 дополнить пунктом 42 следующего содержания:</w:t>
      </w:r>
    </w:p>
    <w:p w14:paraId="100FBF33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«42)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муниципального образования Белореченский район.».</w:t>
      </w:r>
    </w:p>
    <w:p w14:paraId="4726AE57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Пункт 7 части 3 статьи 8 изложить в следующей редакции:</w:t>
      </w:r>
    </w:p>
    <w:p w14:paraId="31FB1CE4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«7) осуществление муниципального контроля в области охраны и использования особо охраняемых природных территорий местного значения;».</w:t>
      </w:r>
    </w:p>
    <w:p w14:paraId="09903624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Часть 3 статьи 8 дополнить пунктом 19 следующего содержания:</w:t>
      </w:r>
    </w:p>
    <w:p w14:paraId="7C79B859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«19)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поселения.».</w:t>
      </w:r>
    </w:p>
    <w:p w14:paraId="64A23427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Пункты 8, 9 части 1 статьи 10 изложить в следующей редакции:</w:t>
      </w:r>
    </w:p>
    <w:p w14:paraId="3DB7A5E4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«8) учреждение печатного средства массовой информации и (или) </w:t>
      </w:r>
      <w:r>
        <w:rPr>
          <w:sz w:val="28"/>
          <w:szCs w:val="28"/>
        </w:rPr>
        <w:lastRenderedPageBreak/>
        <w:t xml:space="preserve">сетевого издания для обнародования муниципальных правовых актов, доведения до сведения жителей муниципального образования официальной информации; </w:t>
      </w:r>
    </w:p>
    <w:p w14:paraId="496400FB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 осуществление международных и внешнеэкономических связей в соответствии с Федеральным законом от 06.10.2003 № 131-ФЗ «Об общих принципах организации местного самоуправления в Российской Федерации».</w:t>
      </w:r>
    </w:p>
    <w:p w14:paraId="1C867F44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Часть 7 статьи 24 «Депутат Совета» дополнить пунктом 10.1 следующего содержания:</w:t>
      </w:r>
    </w:p>
    <w:p w14:paraId="6ECD24A0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«10.1. приобретения им статуса иностранного агента;».</w:t>
      </w:r>
    </w:p>
    <w:p w14:paraId="4F02EE8F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В абзаце втором части 7 статьи 33 слова «пунктами 5-8 части 10» заменить словами «пунктами 5-8 и 9.2 части 10».</w:t>
      </w:r>
    </w:p>
    <w:p w14:paraId="3E86B519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Пункт 9 статьи 37 признать утратившим силу.</w:t>
      </w:r>
    </w:p>
    <w:p w14:paraId="50DE4F0E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 Статью 40 изложить в следующей редакции:</w:t>
      </w:r>
    </w:p>
    <w:p w14:paraId="7B8BB728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«Статья 40. Полномочия администрации в области охраны окружающей среды на территории муниципального образования Белореченский район </w:t>
      </w:r>
    </w:p>
    <w:p w14:paraId="39FE6906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в области охраны окружающей среды на территории муниципального образования Белореченский район осуществляет следующие полномочия:</w:t>
      </w:r>
    </w:p>
    <w:p w14:paraId="700FEFCE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осуществляет муниципальный контроль в области охраны и использования особо охраняемых природных территорий местного значения;</w:t>
      </w:r>
    </w:p>
    <w:p w14:paraId="2E6FAFDE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организует мероприятия </w:t>
      </w:r>
      <w:proofErr w:type="spellStart"/>
      <w:r>
        <w:rPr>
          <w:sz w:val="28"/>
          <w:szCs w:val="28"/>
        </w:rPr>
        <w:t>межпоселенческого</w:t>
      </w:r>
      <w:proofErr w:type="spellEnd"/>
      <w:r>
        <w:rPr>
          <w:sz w:val="28"/>
          <w:szCs w:val="28"/>
        </w:rPr>
        <w:t xml:space="preserve"> характера по охране окружающей среды, в том числе осуществляет организацию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муниципального образования Белореченский район;</w:t>
      </w:r>
    </w:p>
    <w:p w14:paraId="0DBA9F35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осуществляет выявление объектов накопленного вреда окружающей среде и организует ликвидацию такого вреда применительно к территориям, расположенным в границах земельных участков, находящихся в собственности муниципального образования Белореченский район.</w:t>
      </w:r>
    </w:p>
    <w:p w14:paraId="4B7A79A3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иные полномочия в соответствии с законодательством.».</w:t>
      </w:r>
    </w:p>
    <w:p w14:paraId="349943B3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 Статью 70 изложить в следующей редакции:</w:t>
      </w:r>
    </w:p>
    <w:p w14:paraId="76C6E990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«Статья 70. Вступление в силу и обнародование муниципальных правовых актов</w:t>
      </w:r>
    </w:p>
    <w:p w14:paraId="47FB3AB7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Муниципальные правовые акты вступают в силу со дня их подписания, если иное не установлено в муниципальном правовом акте.</w:t>
      </w:r>
    </w:p>
    <w:p w14:paraId="0C084CA2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Решения Совета об установлении или отмене местных налогов, о внесении изменений в порядок их уплаты вступают в силу не ранее, чем по истечении одного месяца со дня их официального опубликования, и не ранее 1-го числа очередного налогового периода по соответствующему налогу, за исключением случаев, предусмотренных Налоговым кодексом Российской Федерации.</w:t>
      </w:r>
    </w:p>
    <w:p w14:paraId="3570A7A3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Муниципальные нормативные правовые акты, затрагивающие права, свободы и обязанности человека и гражданина, муниципальные нормативные правовые акты, устанавливающие правовой статус организаций, учредителем </w:t>
      </w:r>
      <w:r>
        <w:rPr>
          <w:sz w:val="28"/>
          <w:szCs w:val="28"/>
        </w:rPr>
        <w:lastRenderedPageBreak/>
        <w:t>которых выступает муниципальное образование Белореченский район, а также соглашения, заключаемые между органами местного самоуправления, вступают в силу после их официального обнародования.</w:t>
      </w:r>
    </w:p>
    <w:p w14:paraId="3DDBE850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Органы местного самоуправления, их должностные лица обеспечивают возможность ознакомления граждан, проживающих на территории муниципального образования Белореченский район, с муниципальными правовыми актами, соглашениями, заключенными между органами местного самоуправления, за исключением муниципальных правовых актов или их отдельных положений, содержащих сведения, распространение которых ограничено федеральным законом.</w:t>
      </w:r>
    </w:p>
    <w:p w14:paraId="386C2592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Обнародование муниципального правового акта, в том числе соглашения, заключенного между органами местного самоуправления, осуществляется путем его официального опубликования.</w:t>
      </w:r>
    </w:p>
    <w:p w14:paraId="27EA2A15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Официальным опубликованием муниципального правового акта, в том числе соглашения, заключенного между органами местного самоуправления, считается первая публикация его полного текста в периодическом печатном издании, распространяемом в муниципальном образовании Белореченский район, или первое размещение его полного текста в сетевом издании.</w:t>
      </w:r>
    </w:p>
    <w:p w14:paraId="5D5D2B83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Периодическим печатным изданием, используемым для официального опубликования и распространяемым в муниципальном образовании Белореченский район, является общественно-политическая газета Белореченского района «Огни Кавказа». </w:t>
      </w:r>
    </w:p>
    <w:p w14:paraId="5A5B3028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Направление на официальное опубликование осуществляется путём внесения в текст документа пункта о необходимости его опубликования. Официальное опубликование производится за счет средств местного бюджета.</w:t>
      </w:r>
    </w:p>
    <w:p w14:paraId="77535A20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Копии муниципальных правовых актов, соглашений, заключенных между органами местного самоуправления, подлежащих официальному опубликованию, если иное не установлено законодательством, настоящим уставом,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(размещения) в соответствующие печатные и (или) сетевые издания.</w:t>
      </w:r>
    </w:p>
    <w:p w14:paraId="53B57788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Направление на официальное опубликование решений Совета, постановлений и распоряжений главы и администрации муниципального образования Белореченский район, соглашений, заключенных между органами местного самоуправления, осуществляет администрация. В случае принятия решения об официальном опубликовании муниципальных правовых актов иных должностных лиц местного самоуправления, направление их на официальное опубликование осуществляется соответствующим должностным лицом местного самоуправления.</w:t>
      </w:r>
    </w:p>
    <w:p w14:paraId="73B78A9F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Официальное опубликование муниципальных правовых актов органов местного самоуправления муниципального образования Белореченский район, соглашений, заключенных между органами местного самоуправления, </w:t>
      </w:r>
      <w:r>
        <w:rPr>
          <w:sz w:val="28"/>
          <w:szCs w:val="28"/>
        </w:rPr>
        <w:lastRenderedPageBreak/>
        <w:t>производится не позднее чем через 15 дней со дня принятия (издания) муниципального правового акта, подписания соглашения, если иное не предусмотрено федеральным и краевым законодательством, правовыми актами органов местного самоуправления муниципального образования Белореченский район, самим муниципальным правовым актом и соглашением.</w:t>
      </w:r>
    </w:p>
    <w:p w14:paraId="634DFD61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правильностью и своевременностью опубликования муниципальных правовых актов осуществляется соответствующими должностными лицами, направившими их на официальное опубликование.</w:t>
      </w:r>
    </w:p>
    <w:p w14:paraId="41FE69C0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Оригинал муниципального правового акта, соглашения, заключенного между органами местного самоуправления, хранится в администрации, их копии передаются в библиотеки муниципального образования Белореченский район, которые обеспечивают гражданам возможность ознакомления с муниципальным правовым актом, соглашением, заключенным между органами местного самоуправления, без взимания платы.».</w:t>
      </w:r>
    </w:p>
    <w:p w14:paraId="582BB9B9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 Часть 2 статьи 87 «Удаление главы района в отставку» дополнить пунктом 4.1. следующего содержания:</w:t>
      </w:r>
    </w:p>
    <w:p w14:paraId="2080D948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«4.1. приобретение им статуса иностранного агента;».</w:t>
      </w:r>
    </w:p>
    <w:p w14:paraId="0A1C684A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</w:p>
    <w:p w14:paraId="7ED99D25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4"/>
        <w:gridCol w:w="4731"/>
      </w:tblGrid>
      <w:tr w:rsidR="00C54C6F" w14:paraId="6D9E9B48" w14:textId="77777777" w:rsidTr="00C54C6F">
        <w:tc>
          <w:tcPr>
            <w:tcW w:w="4927" w:type="dxa"/>
          </w:tcPr>
          <w:p w14:paraId="7D6E9278" w14:textId="77777777" w:rsidR="00C54C6F" w:rsidRDefault="00C54C6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</w:p>
          <w:p w14:paraId="15F5F384" w14:textId="77777777" w:rsidR="00C54C6F" w:rsidRDefault="00C54C6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14:paraId="178BD46A" w14:textId="77777777" w:rsidR="00C54C6F" w:rsidRDefault="00C54C6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Белореченский район</w:t>
            </w:r>
          </w:p>
          <w:p w14:paraId="6A60A898" w14:textId="77777777" w:rsidR="00C54C6F" w:rsidRDefault="00C54C6F">
            <w:pPr>
              <w:widowControl w:val="0"/>
              <w:jc w:val="both"/>
              <w:rPr>
                <w:sz w:val="28"/>
                <w:szCs w:val="28"/>
              </w:rPr>
            </w:pPr>
          </w:p>
          <w:p w14:paraId="1930B101" w14:textId="77777777" w:rsidR="00C54C6F" w:rsidRDefault="00C54C6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С.В. Сидоренко</w:t>
            </w:r>
          </w:p>
        </w:tc>
        <w:tc>
          <w:tcPr>
            <w:tcW w:w="4927" w:type="dxa"/>
          </w:tcPr>
          <w:p w14:paraId="7C032869" w14:textId="77777777" w:rsidR="00C54C6F" w:rsidRDefault="00C54C6F">
            <w:pPr>
              <w:widowControl w:val="0"/>
              <w:ind w:left="9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</w:t>
            </w:r>
          </w:p>
          <w:p w14:paraId="20323510" w14:textId="77777777" w:rsidR="00C54C6F" w:rsidRDefault="00C54C6F">
            <w:pPr>
              <w:widowControl w:val="0"/>
              <w:ind w:left="9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 </w:t>
            </w:r>
          </w:p>
          <w:p w14:paraId="412A7676" w14:textId="77777777" w:rsidR="00C54C6F" w:rsidRDefault="00C54C6F">
            <w:pPr>
              <w:widowControl w:val="0"/>
              <w:ind w:left="9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Белореченский район</w:t>
            </w:r>
          </w:p>
          <w:p w14:paraId="150F69EE" w14:textId="77777777" w:rsidR="00C54C6F" w:rsidRDefault="00C54C6F">
            <w:pPr>
              <w:widowControl w:val="0"/>
              <w:ind w:left="1033"/>
              <w:jc w:val="both"/>
              <w:rPr>
                <w:sz w:val="28"/>
                <w:szCs w:val="28"/>
              </w:rPr>
            </w:pPr>
          </w:p>
          <w:p w14:paraId="0B5F99DE" w14:textId="77777777" w:rsidR="00C54C6F" w:rsidRDefault="00C54C6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Т.П. Марченко</w:t>
            </w:r>
          </w:p>
        </w:tc>
      </w:tr>
    </w:tbl>
    <w:p w14:paraId="33B4B319" w14:textId="77777777" w:rsidR="00151C08" w:rsidRDefault="00151C08"/>
    <w:sectPr w:rsidR="00151C08" w:rsidSect="00C54C6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3B2FF6" w14:textId="77777777" w:rsidR="00FD54C9" w:rsidRDefault="00FD54C9" w:rsidP="00C54C6F">
      <w:r>
        <w:separator/>
      </w:r>
    </w:p>
  </w:endnote>
  <w:endnote w:type="continuationSeparator" w:id="0">
    <w:p w14:paraId="21D7A9A4" w14:textId="77777777" w:rsidR="00FD54C9" w:rsidRDefault="00FD54C9" w:rsidP="00C54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DEF0AF" w14:textId="77777777" w:rsidR="00FD54C9" w:rsidRDefault="00FD54C9" w:rsidP="00C54C6F">
      <w:r>
        <w:separator/>
      </w:r>
    </w:p>
  </w:footnote>
  <w:footnote w:type="continuationSeparator" w:id="0">
    <w:p w14:paraId="326B9C71" w14:textId="77777777" w:rsidR="00FD54C9" w:rsidRDefault="00FD54C9" w:rsidP="00C54C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83062344"/>
      <w:docPartObj>
        <w:docPartGallery w:val="Page Numbers (Top of Page)"/>
        <w:docPartUnique/>
      </w:docPartObj>
    </w:sdtPr>
    <w:sdtContent>
      <w:p w14:paraId="2259275E" w14:textId="53466FDA" w:rsidR="00C54C6F" w:rsidRDefault="00C54C6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687E25" w14:textId="77777777" w:rsidR="00C54C6F" w:rsidRDefault="00C54C6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C6F"/>
    <w:rsid w:val="00151C08"/>
    <w:rsid w:val="002070E4"/>
    <w:rsid w:val="006266FD"/>
    <w:rsid w:val="00AC73CA"/>
    <w:rsid w:val="00C54C6F"/>
    <w:rsid w:val="00E276AB"/>
    <w:rsid w:val="00FD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7949B"/>
  <w15:chartTrackingRefBased/>
  <w15:docId w15:val="{4DE5A90F-DC67-4912-A4E9-F5088C7F9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4C6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C54C6F"/>
    <w:pPr>
      <w:spacing w:after="200" w:line="276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a4">
    <w:name w:val="Текст Знак"/>
    <w:basedOn w:val="a0"/>
    <w:link w:val="a3"/>
    <w:semiHidden/>
    <w:rsid w:val="00C54C6F"/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table" w:styleId="a5">
    <w:name w:val="Table Grid"/>
    <w:basedOn w:val="a1"/>
    <w:uiPriority w:val="99"/>
    <w:rsid w:val="00C54C6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54C6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54C6F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8">
    <w:name w:val="footer"/>
    <w:basedOn w:val="a"/>
    <w:link w:val="a9"/>
    <w:uiPriority w:val="99"/>
    <w:unhideWhenUsed/>
    <w:rsid w:val="00C54C6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54C6F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49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1305</Words>
  <Characters>7441</Characters>
  <Application>Microsoft Office Word</Application>
  <DocSecurity>0</DocSecurity>
  <Lines>62</Lines>
  <Paragraphs>17</Paragraphs>
  <ScaleCrop>false</ScaleCrop>
  <Company/>
  <LinksUpToDate>false</LinksUpToDate>
  <CharactersWithSpaces>8729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2024-06-17T12:37:00Z</dcterms:created>
  <dcterms:modified xsi:type="dcterms:W3CDTF">2024-06-17T12:39:00Z</dcterms:modified>
</cp:coreProperties>
</file>